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0A6" w:rsidRPr="002F10A6" w:rsidRDefault="002F10A6" w:rsidP="002F10A6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10A6">
        <w:rPr>
          <w:rFonts w:ascii="Times New Roman" w:hAnsi="Times New Roman" w:cs="Times New Roman"/>
          <w:b/>
          <w:sz w:val="24"/>
          <w:szCs w:val="24"/>
        </w:rPr>
        <w:t>Условия питания, в том числе инвалидов и лиц с ОВЗ и охрана здоровья обучающихся, в том числе инвалидов и лиц с ОВЗ</w:t>
      </w:r>
    </w:p>
    <w:p w:rsidR="002F10A6" w:rsidRPr="002F10A6" w:rsidRDefault="002F10A6" w:rsidP="002F10A6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F10A6" w:rsidRPr="002F10A6" w:rsidRDefault="002F10A6" w:rsidP="002F10A6">
      <w:pPr>
        <w:pStyle w:val="a5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10A6">
        <w:rPr>
          <w:rFonts w:ascii="Times New Roman" w:hAnsi="Times New Roman" w:cs="Times New Roman"/>
          <w:sz w:val="24"/>
          <w:szCs w:val="24"/>
        </w:rPr>
        <w:t>В соответствии Федерального закона от 29 декабря 2012 № 273-ФЗ (в ред. от 28.06.2014) «Об образовании в Российской Федерации» МБОУ «</w:t>
      </w:r>
      <w:proofErr w:type="spellStart"/>
      <w:r w:rsidRPr="002F10A6">
        <w:rPr>
          <w:rFonts w:ascii="Times New Roman" w:hAnsi="Times New Roman" w:cs="Times New Roman"/>
          <w:sz w:val="24"/>
          <w:szCs w:val="24"/>
        </w:rPr>
        <w:t>Мичанская</w:t>
      </w:r>
      <w:proofErr w:type="spellEnd"/>
      <w:r w:rsidRPr="002F10A6">
        <w:rPr>
          <w:rFonts w:ascii="Times New Roman" w:hAnsi="Times New Roman" w:cs="Times New Roman"/>
          <w:sz w:val="24"/>
          <w:szCs w:val="24"/>
        </w:rPr>
        <w:t xml:space="preserve"> ООШ» создаёт условия, гарантирующие охрану и укрепление здоровья учащихся. </w:t>
      </w:r>
    </w:p>
    <w:p w:rsidR="002F10A6" w:rsidRPr="002F10A6" w:rsidRDefault="002F10A6" w:rsidP="002F10A6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A6">
        <w:rPr>
          <w:rFonts w:ascii="Times New Roman" w:hAnsi="Times New Roman" w:cs="Times New Roman"/>
          <w:sz w:val="24"/>
          <w:szCs w:val="24"/>
        </w:rPr>
        <w:t>Питание школьников осуществляется в школьной столовой, обеспеченной всем необходимым оборудованием.</w:t>
      </w:r>
    </w:p>
    <w:p w:rsidR="002F10A6" w:rsidRPr="002F10A6" w:rsidRDefault="002F10A6" w:rsidP="002F10A6">
      <w:pPr>
        <w:pStyle w:val="a5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2F10A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В школе созданы условия для организации горячего питания </w:t>
      </w:r>
      <w:proofErr w:type="gramStart"/>
      <w:r w:rsidRPr="002F10A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обучающихся</w:t>
      </w:r>
      <w:proofErr w:type="gramEnd"/>
      <w:r w:rsidRPr="002F10A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 в том числе инвалидов и лиц с ограниченными возможностями здор</w:t>
      </w:r>
      <w:r w:rsidR="00375AE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овья: имеется обеденный зал на 6</w:t>
      </w:r>
      <w:bookmarkStart w:id="0" w:name="_GoBack"/>
      <w:bookmarkEnd w:id="0"/>
      <w:r w:rsidRPr="002F10A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5 посадочных мест, помещения для хранения и приготовления пищи.</w:t>
      </w:r>
    </w:p>
    <w:p w:rsidR="002F10A6" w:rsidRPr="002F10A6" w:rsidRDefault="002F10A6" w:rsidP="002F10A6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F10A6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2F10A6">
        <w:rPr>
          <w:rFonts w:ascii="Times New Roman" w:hAnsi="Times New Roman" w:cs="Times New Roman"/>
          <w:sz w:val="24"/>
          <w:szCs w:val="24"/>
        </w:rPr>
        <w:t xml:space="preserve"> 1-4 классов, обучающимся 5-9 классов, чьи семьи состоят на учете в управлении социальной защиты предоставляются льготы</w:t>
      </w:r>
    </w:p>
    <w:p w:rsidR="002F10A6" w:rsidRPr="002F10A6" w:rsidRDefault="002F10A6" w:rsidP="002F10A6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A6">
        <w:rPr>
          <w:rFonts w:ascii="Times New Roman" w:hAnsi="Times New Roman" w:cs="Times New Roman"/>
          <w:sz w:val="24"/>
          <w:szCs w:val="24"/>
        </w:rPr>
        <w:t>Школьная столовая расположена на первом этаже, имеет в наличии набор помещений и оборудования, позволяющие осуществлять приготовление безопасной и сохраняющей пищевую ценность продукции и кулинарных изделий. Количество посадочных мест в обеденном зале позволяет обеспечить посадку учащихся. Система хозяйственно-питьевого холодного и горячего водоснабжения, канализации и отопления оборудованы в соответствии с санитарно-эпидемиологическими требованиями.</w:t>
      </w:r>
    </w:p>
    <w:p w:rsidR="002F10A6" w:rsidRPr="002F10A6" w:rsidRDefault="002F10A6" w:rsidP="002F10A6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A6">
        <w:rPr>
          <w:rFonts w:ascii="Times New Roman" w:hAnsi="Times New Roman" w:cs="Times New Roman"/>
          <w:sz w:val="24"/>
          <w:szCs w:val="24"/>
        </w:rPr>
        <w:t xml:space="preserve">Прием пищевых продуктов осуществляется при наличии документов, подтверждающих их качество и безопасность. Производство готовых блюд осуществляется в соответствии с технологическими картами. Ежедневно в обеденном зале вывешивается утвержденное меню. </w:t>
      </w:r>
      <w:proofErr w:type="gramStart"/>
      <w:r w:rsidRPr="002F10A6">
        <w:rPr>
          <w:rFonts w:ascii="Times New Roman" w:hAnsi="Times New Roman" w:cs="Times New Roman"/>
          <w:sz w:val="24"/>
          <w:szCs w:val="24"/>
        </w:rPr>
        <w:t>Отпуск горячего питания обучающимся производится по классам на переменах, по графику питания обучающихся.</w:t>
      </w:r>
      <w:proofErr w:type="gramEnd"/>
      <w:r w:rsidRPr="002F10A6">
        <w:rPr>
          <w:rFonts w:ascii="Times New Roman" w:hAnsi="Times New Roman" w:cs="Times New Roman"/>
          <w:sz w:val="24"/>
          <w:szCs w:val="24"/>
        </w:rPr>
        <w:t xml:space="preserve"> Организация обслуживания учащихся осуществляется путем предварительного накрытия столов. В ежедневном рационе питания учитывается оптимальное соотношение пищевой и энергетической ценности, суточной потребности в витаминах и микроэлементов, белков, жиров и углеводов.</w:t>
      </w:r>
    </w:p>
    <w:p w:rsidR="002F10A6" w:rsidRPr="002F10A6" w:rsidRDefault="002F10A6" w:rsidP="002F10A6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A6">
        <w:rPr>
          <w:rFonts w:ascii="Times New Roman" w:hAnsi="Times New Roman" w:cs="Times New Roman"/>
          <w:sz w:val="24"/>
          <w:szCs w:val="24"/>
        </w:rPr>
        <w:t>Для инвалидов и лиц с ОВЗ не предоставляется отдельное помещение для принятия пищи, вход не оборудован поручнями и направляющими полосами.</w:t>
      </w:r>
    </w:p>
    <w:p w:rsidR="00E213D7" w:rsidRPr="002F10A6" w:rsidRDefault="00E213D7" w:rsidP="002F10A6">
      <w:pPr>
        <w:pStyle w:val="a5"/>
        <w:rPr>
          <w:rFonts w:ascii="Times New Roman" w:hAnsi="Times New Roman" w:cs="Times New Roman"/>
          <w:sz w:val="24"/>
          <w:szCs w:val="24"/>
        </w:rPr>
      </w:pPr>
    </w:p>
    <w:sectPr w:rsidR="00E213D7" w:rsidRPr="002F10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0A6"/>
    <w:rsid w:val="002F10A6"/>
    <w:rsid w:val="00375AE0"/>
    <w:rsid w:val="00E21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F10A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F10A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F10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2F10A6"/>
    <w:rPr>
      <w:i/>
      <w:iCs/>
    </w:rPr>
  </w:style>
  <w:style w:type="paragraph" w:styleId="a5">
    <w:name w:val="No Spacing"/>
    <w:uiPriority w:val="1"/>
    <w:qFormat/>
    <w:rsid w:val="002F10A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F10A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F10A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F10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2F10A6"/>
    <w:rPr>
      <w:i/>
      <w:iCs/>
    </w:rPr>
  </w:style>
  <w:style w:type="paragraph" w:styleId="a5">
    <w:name w:val="No Spacing"/>
    <w:uiPriority w:val="1"/>
    <w:qFormat/>
    <w:rsid w:val="002F10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490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16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83847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2020-02-28T14:37:00Z</dcterms:created>
  <dcterms:modified xsi:type="dcterms:W3CDTF">2020-02-28T15:52:00Z</dcterms:modified>
</cp:coreProperties>
</file>